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i w:val="1"/>
          <w:sz w:val="32"/>
          <w:szCs w:val="32"/>
        </w:rPr>
      </w:pPr>
      <w:r w:rsidDel="00000000" w:rsidR="00000000" w:rsidRPr="00000000">
        <w:rPr>
          <w:rFonts w:ascii="Montserrat" w:cs="Montserrat" w:eastAsia="Montserrat" w:hAnsi="Montserrat"/>
          <w:b w:val="1"/>
          <w:i w:val="1"/>
          <w:sz w:val="32"/>
          <w:szCs w:val="32"/>
          <w:rtl w:val="0"/>
        </w:rPr>
        <w:t xml:space="preserve">Curriculum artistico di Oleksandr Puzankov per la stagione 2025/2026</w:t>
      </w:r>
    </w:p>
    <w:p w:rsidR="00000000" w:rsidDel="00000000" w:rsidP="00000000" w:rsidRDefault="00000000" w:rsidRPr="00000000" w14:paraId="00000002">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Oleksandr Puzankov è nato in Ucraina. All'età di 10 anni ha iniziato la sua formazione musicale presso la scuola di musica della città di Dniprodzerzhynsk, nella classe di Olena Neklesa.</w:t>
      </w:r>
    </w:p>
    <w:p w:rsidR="00000000" w:rsidDel="00000000" w:rsidP="00000000" w:rsidRDefault="00000000" w:rsidRPr="00000000" w14:paraId="00000004">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Nel 2015 è entrato nel Kamianske Music College, nella classe di Vitaliy Gamaliy. </w:t>
      </w:r>
    </w:p>
    <w:p w:rsidR="00000000" w:rsidDel="00000000" w:rsidP="00000000" w:rsidRDefault="00000000" w:rsidRPr="00000000" w14:paraId="00000006">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Successivamente, ha debuttato come solista con l'orchestra da camera in una serie di concerti dedicati alla musica di J.S. Bach e A. Vivaldi. Ha partecipato a conferenze sulla promozione della musica, della storia e della letteratura ucraina.</w:t>
      </w:r>
    </w:p>
    <w:p w:rsidR="00000000" w:rsidDel="00000000" w:rsidP="00000000" w:rsidRDefault="00000000" w:rsidRPr="00000000" w14:paraId="00000008">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Nel 2020 si laurea con lode al College di Musica e si trasferisce a Kharkiv, dove studia all'Università Nazionale delle Arti di Kharkiv di I. P. Kotlyarevsky nella classe di Leonid Kholodenko.</w:t>
      </w:r>
    </w:p>
    <w:p w:rsidR="00000000" w:rsidDel="00000000" w:rsidP="00000000" w:rsidRDefault="00000000" w:rsidRPr="00000000" w14:paraId="0000000A">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Nel 2021 emigra in Italia, dove prosegue gli studi al </w:t>
      </w:r>
      <w:r w:rsidDel="00000000" w:rsidR="00000000" w:rsidRPr="00000000">
        <w:rPr>
          <w:rFonts w:ascii="Montserrat" w:cs="Montserrat" w:eastAsia="Montserrat" w:hAnsi="Montserrat"/>
          <w:sz w:val="28"/>
          <w:szCs w:val="28"/>
          <w:rtl w:val="0"/>
        </w:rPr>
        <w:t xml:space="preserve">Conservatorio di Musica "C. Monteverdi" di Cremona</w:t>
      </w:r>
      <w:r w:rsidDel="00000000" w:rsidR="00000000" w:rsidRPr="00000000">
        <w:rPr>
          <w:rFonts w:ascii="Montserrat" w:cs="Montserrat" w:eastAsia="Montserrat" w:hAnsi="Montserrat"/>
          <w:sz w:val="28"/>
          <w:szCs w:val="28"/>
          <w:rtl w:val="0"/>
        </w:rPr>
        <w:t xml:space="preserve"> nella classe di Laura Gorna. </w:t>
      </w:r>
    </w:p>
    <w:p w:rsidR="00000000" w:rsidDel="00000000" w:rsidP="00000000" w:rsidRDefault="00000000" w:rsidRPr="00000000" w14:paraId="0000000C">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Fin dai primi giorni di studio, ha iniziato a esibirsi come solista, in formazioni da camera e in quartetti d'archi.</w:t>
      </w:r>
    </w:p>
    <w:p w:rsidR="00000000" w:rsidDel="00000000" w:rsidP="00000000" w:rsidRDefault="00000000" w:rsidRPr="00000000" w14:paraId="0000000E">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Ha tenuto i concerti nelle seguenti sedi: Conservatorio di Cremona, Palazzo Grasselli, Museo Civico Ala Ponzone, Auditorium G. Arvedi del Museo del Violino di Cremona, Conservatorio di Piacenza, Università Cattolica di Cremona e Piacenza, Teatro Comunale A. Ponchielli di Cremona, Associazione Musicale Mantova Musica, Casa delle Arti di Cernusco sul Naviglio, ecc. </w:t>
      </w:r>
    </w:p>
    <w:p w:rsidR="00000000" w:rsidDel="00000000" w:rsidP="00000000" w:rsidRDefault="00000000" w:rsidRPr="00000000" w14:paraId="00000010">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Nel 2022 gli è stato assegnato il Premio Attilio Barbieri della Fondazione Cremona.</w:t>
      </w:r>
    </w:p>
    <w:p w:rsidR="00000000" w:rsidDel="00000000" w:rsidP="00000000" w:rsidRDefault="00000000" w:rsidRPr="00000000" w14:paraId="00000012">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Nell'ambito del progetto “Il Ritorno di Tobia” sotto la direzione di Enrico Casazza, si esibisce come la spalla dell'orchestra barocca presso il Teatro A. Ponchielli di Cremona, la Scuola Grande di San Rocco a Venezia e il Santuario di San Francesco del Prato a Parma.</w:t>
      </w:r>
    </w:p>
    <w:p w:rsidR="00000000" w:rsidDel="00000000" w:rsidP="00000000" w:rsidRDefault="00000000" w:rsidRPr="00000000" w14:paraId="00000014">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Nell'ambito di masterclass, si è perfezionato sotto la guida di Valeriy Sokolov, Oleksiy Shadrin, Massimo Quarta, Roberto Ranfaldi, Gabriele Pieranunzi, Jader Bignamini, Franco Mezzena, Valerio Losito e Kit Armstrong.</w:t>
      </w:r>
    </w:p>
    <w:p w:rsidR="00000000" w:rsidDel="00000000" w:rsidP="00000000" w:rsidRDefault="00000000" w:rsidRPr="00000000" w14:paraId="00000016">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 </w:t>
      </w:r>
    </w:p>
    <w:p w:rsidR="00000000" w:rsidDel="00000000" w:rsidP="00000000" w:rsidRDefault="00000000" w:rsidRPr="00000000" w14:paraId="00000017">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Nel 2023 ha partecipato al “Progetto per la Pace” con l'Orquestra Criança Cidadã, tenendo due concerti nella Basilica di San Pietro e nell'Aula Paolo VI in Vaticano alla presenza di Papa Francesco.</w:t>
      </w:r>
    </w:p>
    <w:p w:rsidR="00000000" w:rsidDel="00000000" w:rsidP="00000000" w:rsidRDefault="00000000" w:rsidRPr="00000000" w14:paraId="00000018">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Nel 2024 ha partecipato al progetto “100 anni Puccini 1924-2024” e ha tenuto una serie di concerti da solista e con l'orchestra da camera.</w:t>
      </w:r>
    </w:p>
    <w:p w:rsidR="00000000" w:rsidDel="00000000" w:rsidP="00000000" w:rsidRDefault="00000000" w:rsidRPr="00000000" w14:paraId="0000001A">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Nel settembre dello stesso anno ha debuttato al Teatro di Santa Isabella di Recife, in Brasile, con il Concerto per 2 violini in Re minore di J.S. Bach. Ha inoltre tenuto una masterclass agli allievi della Criança Cidadã di Recife, Brasile.</w:t>
      </w:r>
    </w:p>
    <w:p w:rsidR="00000000" w:rsidDel="00000000" w:rsidP="00000000" w:rsidRDefault="00000000" w:rsidRPr="00000000" w14:paraId="0000001C">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Attualmente sta perfezionando sotto la guida di Edoardo Zosi al Conservatorio di Cremona.</w:t>
      </w:r>
    </w:p>
    <w:p w:rsidR="00000000" w:rsidDel="00000000" w:rsidP="00000000" w:rsidRDefault="00000000" w:rsidRPr="00000000" w14:paraId="0000001E">
      <w:pPr>
        <w:rPr>
          <w:rFonts w:ascii="Montserrat" w:cs="Montserrat" w:eastAsia="Montserrat" w:hAnsi="Montserrat"/>
          <w:sz w:val="28"/>
          <w:szCs w:val="28"/>
        </w:rPr>
      </w:pPr>
      <w:r w:rsidDel="00000000" w:rsidR="00000000" w:rsidRPr="00000000">
        <w:rPr>
          <w:rtl w:val="0"/>
        </w:rPr>
      </w:r>
    </w:p>
    <w:sectPr>
      <w:headerReference r:id="rId7" w:type="default"/>
      <w:footerReference r:id="rId8" w:type="default"/>
      <w:pgSz w:h="16834" w:w="11909" w:orient="portrait"/>
      <w:pgMar w:bottom="1440" w:top="566.9291338582677" w:left="708.6614173228347" w:right="858.54330708661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rFonts w:ascii="Montserrat" w:cs="Montserrat" w:eastAsia="Montserrat" w:hAnsi="Montserrat"/>
      </w:rPr>
    </w:pPr>
    <w:r w:rsidDel="00000000" w:rsidR="00000000" w:rsidRPr="00000000">
      <w:rPr>
        <w:rFonts w:ascii="Montserrat" w:cs="Montserrat" w:eastAsia="Montserrat" w:hAnsi="Montserrat"/>
        <w:rtl w:val="0"/>
      </w:rPr>
      <w:t xml:space="preserve">Instagram: oleksandr_puzankov ⎮Facebook: Oleksandr Puzankov ⎮ YouTube: @OleksandrPuzankov_Violinist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h+1EEbOTPMTN/g6PuSOSABZZbA==">CgMxLjA4AHIhMTB2NXRobXR5Tk9KVjBmal9RcEc5RGNiczhQdDNVbFcx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